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54D2" w14:textId="77777777" w:rsidR="00B80E47" w:rsidRDefault="00B80E47" w:rsidP="00B80E47">
      <w:pPr>
        <w:rPr>
          <w:color w:val="2F549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4505DC" w14:textId="2E8AD709" w:rsidR="00B80E47" w:rsidRDefault="00B80E47" w:rsidP="00B80E47">
      <w:r>
        <w:rPr>
          <w:b/>
          <w:noProof/>
        </w:rPr>
        <w:drawing>
          <wp:inline distT="0" distB="0" distL="0" distR="0" wp14:anchorId="3074799D" wp14:editId="05948A50">
            <wp:extent cx="1409700" cy="504825"/>
            <wp:effectExtent l="0" t="0" r="0" b="9525"/>
            <wp:docPr id="12587309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E8F47" w14:textId="77777777" w:rsidR="00B80E47" w:rsidRDefault="00B80E47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DOM ZDRAVLJA OZALJ</w:t>
      </w:r>
    </w:p>
    <w:p w14:paraId="7FCB8622" w14:textId="77777777" w:rsidR="00B80E47" w:rsidRDefault="00B80E47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OZALJ, Kolodvorska 2</w:t>
      </w:r>
    </w:p>
    <w:p w14:paraId="3DE5C368" w14:textId="77777777" w:rsidR="00B80E47" w:rsidRDefault="00B80E47" w:rsidP="00B80E47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OIB: 73800286151</w:t>
      </w:r>
    </w:p>
    <w:p w14:paraId="32864CC4" w14:textId="77777777" w:rsidR="00B80E47" w:rsidRDefault="00B80E47" w:rsidP="00B80E47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                                                                                    </w:t>
      </w:r>
    </w:p>
    <w:p w14:paraId="653BC8D4" w14:textId="7657B410" w:rsidR="00B80E47" w:rsidRDefault="00B80E47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  <w:proofErr w:type="spellStart"/>
      <w:r>
        <w:rPr>
          <w:rFonts w:ascii="Arial" w:hAnsi="Arial" w:cs="Arial"/>
          <w:b/>
          <w:sz w:val="20"/>
          <w:szCs w:val="20"/>
          <w:lang w:val="hr-HR"/>
        </w:rPr>
        <w:t>Ur.broj</w:t>
      </w:r>
      <w:proofErr w:type="spellEnd"/>
      <w:r>
        <w:rPr>
          <w:rFonts w:ascii="Arial" w:hAnsi="Arial" w:cs="Arial"/>
          <w:b/>
          <w:sz w:val="20"/>
          <w:szCs w:val="20"/>
          <w:lang w:val="hr-HR"/>
        </w:rPr>
        <w:t>:  01-        / 1 -202</w:t>
      </w:r>
      <w:r w:rsidR="00A21E2E">
        <w:rPr>
          <w:rFonts w:ascii="Arial" w:hAnsi="Arial" w:cs="Arial"/>
          <w:b/>
          <w:sz w:val="20"/>
          <w:szCs w:val="20"/>
          <w:lang w:val="hr-HR"/>
        </w:rPr>
        <w:t>4</w:t>
      </w:r>
      <w:r>
        <w:rPr>
          <w:rFonts w:ascii="Arial" w:hAnsi="Arial" w:cs="Arial"/>
          <w:b/>
          <w:sz w:val="20"/>
          <w:szCs w:val="20"/>
          <w:lang w:val="hr-HR"/>
        </w:rPr>
        <w:t>.</w:t>
      </w:r>
    </w:p>
    <w:p w14:paraId="41944DC0" w14:textId="09DC3ECE" w:rsidR="00B80E47" w:rsidRDefault="00B80E47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Ozalj,   </w:t>
      </w:r>
      <w:r w:rsidR="00A21E2E">
        <w:rPr>
          <w:rFonts w:ascii="Arial" w:hAnsi="Arial" w:cs="Arial"/>
          <w:b/>
          <w:sz w:val="20"/>
          <w:szCs w:val="20"/>
          <w:lang w:val="hr-HR"/>
        </w:rPr>
        <w:t>05</w:t>
      </w:r>
      <w:r>
        <w:rPr>
          <w:rFonts w:ascii="Arial" w:hAnsi="Arial" w:cs="Arial"/>
          <w:b/>
          <w:sz w:val="20"/>
          <w:szCs w:val="20"/>
          <w:lang w:val="hr-HR"/>
        </w:rPr>
        <w:t>.</w:t>
      </w:r>
      <w:r w:rsidR="00A21E2E">
        <w:rPr>
          <w:rFonts w:ascii="Arial" w:hAnsi="Arial" w:cs="Arial"/>
          <w:b/>
          <w:sz w:val="20"/>
          <w:szCs w:val="20"/>
          <w:lang w:val="hr-HR"/>
        </w:rPr>
        <w:t>03</w:t>
      </w:r>
      <w:r>
        <w:rPr>
          <w:rFonts w:ascii="Arial" w:hAnsi="Arial" w:cs="Arial"/>
          <w:b/>
          <w:sz w:val="20"/>
          <w:szCs w:val="20"/>
          <w:lang w:val="hr-HR"/>
        </w:rPr>
        <w:t>.202</w:t>
      </w:r>
      <w:r w:rsidR="00A21E2E">
        <w:rPr>
          <w:rFonts w:ascii="Arial" w:hAnsi="Arial" w:cs="Arial"/>
          <w:b/>
          <w:sz w:val="20"/>
          <w:szCs w:val="20"/>
          <w:lang w:val="hr-HR"/>
        </w:rPr>
        <w:t>4</w:t>
      </w:r>
    </w:p>
    <w:p w14:paraId="673EFA01" w14:textId="77777777" w:rsidR="00B80E47" w:rsidRDefault="00B80E47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</w:p>
    <w:p w14:paraId="73EE4E3F" w14:textId="77777777" w:rsidR="00B80E47" w:rsidRDefault="00B80E47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</w:p>
    <w:p w14:paraId="6D839C8D" w14:textId="1750BC41" w:rsidR="00B80E47" w:rsidRDefault="00B80E47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           Temeljem članka 84. Zakona o zdravstvenoj zaštiti ( N:N. 100/18)  i članka </w:t>
      </w:r>
      <w:r w:rsidR="009225D1">
        <w:rPr>
          <w:rFonts w:ascii="Arial" w:hAnsi="Arial" w:cs="Arial"/>
          <w:b/>
          <w:sz w:val="20"/>
          <w:szCs w:val="20"/>
          <w:lang w:val="hr-HR"/>
        </w:rPr>
        <w:t xml:space="preserve">18. Statuta Doma zdravlja Ozalj  , Upravno vijeće Doma zdravlja Ozalj </w:t>
      </w:r>
      <w:r w:rsidR="009225D1" w:rsidRPr="00A21E2E">
        <w:rPr>
          <w:rFonts w:ascii="Arial" w:hAnsi="Arial" w:cs="Arial"/>
          <w:b/>
          <w:color w:val="FF0000"/>
          <w:sz w:val="20"/>
          <w:szCs w:val="20"/>
          <w:lang w:val="hr-HR"/>
        </w:rPr>
        <w:t xml:space="preserve">na </w:t>
      </w:r>
      <w:r w:rsidR="00A21E2E" w:rsidRPr="00A21E2E">
        <w:rPr>
          <w:rFonts w:ascii="Arial" w:hAnsi="Arial" w:cs="Arial"/>
          <w:b/>
          <w:color w:val="FF0000"/>
          <w:sz w:val="20"/>
          <w:szCs w:val="20"/>
          <w:lang w:val="hr-HR"/>
        </w:rPr>
        <w:t xml:space="preserve">  xx</w:t>
      </w:r>
      <w:r w:rsidR="009225D1" w:rsidRPr="00A21E2E">
        <w:rPr>
          <w:rFonts w:ascii="Arial" w:hAnsi="Arial" w:cs="Arial"/>
          <w:b/>
          <w:color w:val="FF0000"/>
          <w:sz w:val="20"/>
          <w:szCs w:val="20"/>
          <w:lang w:val="hr-HR"/>
        </w:rPr>
        <w:t xml:space="preserve"> </w:t>
      </w:r>
      <w:r w:rsidR="009225D1">
        <w:rPr>
          <w:rFonts w:ascii="Arial" w:hAnsi="Arial" w:cs="Arial"/>
          <w:b/>
          <w:sz w:val="20"/>
          <w:szCs w:val="20"/>
          <w:lang w:val="hr-HR"/>
        </w:rPr>
        <w:t xml:space="preserve">sjednici održanoj dana </w:t>
      </w:r>
      <w:r w:rsidR="00A21E2E" w:rsidRPr="00A21E2E">
        <w:rPr>
          <w:rFonts w:ascii="Arial" w:hAnsi="Arial" w:cs="Arial"/>
          <w:b/>
          <w:color w:val="FF0000"/>
          <w:sz w:val="20"/>
          <w:szCs w:val="20"/>
          <w:lang w:val="hr-HR"/>
        </w:rPr>
        <w:t>05.</w:t>
      </w:r>
      <w:r w:rsidR="00A21E2E">
        <w:rPr>
          <w:rFonts w:ascii="Arial" w:hAnsi="Arial" w:cs="Arial"/>
          <w:b/>
          <w:sz w:val="20"/>
          <w:szCs w:val="20"/>
          <w:lang w:val="hr-HR"/>
        </w:rPr>
        <w:t xml:space="preserve">  Ožujka </w:t>
      </w:r>
      <w:r w:rsidR="009225D1">
        <w:rPr>
          <w:rFonts w:ascii="Arial" w:hAnsi="Arial" w:cs="Arial"/>
          <w:b/>
          <w:sz w:val="20"/>
          <w:szCs w:val="20"/>
          <w:lang w:val="hr-HR"/>
        </w:rPr>
        <w:t xml:space="preserve"> 202</w:t>
      </w:r>
      <w:r w:rsidR="00A21E2E">
        <w:rPr>
          <w:rFonts w:ascii="Arial" w:hAnsi="Arial" w:cs="Arial"/>
          <w:b/>
          <w:sz w:val="20"/>
          <w:szCs w:val="20"/>
          <w:lang w:val="hr-HR"/>
        </w:rPr>
        <w:t>4</w:t>
      </w:r>
      <w:r w:rsidR="009225D1">
        <w:rPr>
          <w:rFonts w:ascii="Arial" w:hAnsi="Arial" w:cs="Arial"/>
          <w:b/>
          <w:sz w:val="20"/>
          <w:szCs w:val="20"/>
          <w:lang w:val="hr-HR"/>
        </w:rPr>
        <w:t xml:space="preserve">. godine  donosi </w:t>
      </w:r>
    </w:p>
    <w:p w14:paraId="40FE5028" w14:textId="198D1B8D" w:rsidR="009225D1" w:rsidRDefault="009225D1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</w:r>
    </w:p>
    <w:p w14:paraId="5E35751A" w14:textId="3BD7D05F" w:rsidR="009225D1" w:rsidRDefault="009225D1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  <w:t xml:space="preserve">  </w:t>
      </w:r>
    </w:p>
    <w:p w14:paraId="70A249F2" w14:textId="0EE777C2" w:rsidR="009225D1" w:rsidRDefault="009225D1" w:rsidP="00B80E47">
      <w:pPr>
        <w:jc w:val="both"/>
        <w:outlineLvl w:val="0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</w:r>
      <w:r>
        <w:rPr>
          <w:rFonts w:ascii="Arial" w:hAnsi="Arial" w:cs="Arial"/>
          <w:b/>
          <w:sz w:val="20"/>
          <w:szCs w:val="20"/>
          <w:lang w:val="hr-HR"/>
        </w:rPr>
        <w:tab/>
        <w:t xml:space="preserve">   </w:t>
      </w:r>
      <w:r>
        <w:rPr>
          <w:rFonts w:ascii="Arial" w:hAnsi="Arial" w:cs="Arial"/>
          <w:b/>
          <w:sz w:val="20"/>
          <w:szCs w:val="20"/>
          <w:lang w:val="hr-HR"/>
        </w:rPr>
        <w:tab/>
        <w:t xml:space="preserve">        O   D   L   U   K   U     </w:t>
      </w:r>
    </w:p>
    <w:p w14:paraId="6A72CFBC" w14:textId="240A2D5D" w:rsidR="008725AC" w:rsidRDefault="009225D1" w:rsidP="00A21E2E">
      <w:pPr>
        <w:jc w:val="both"/>
        <w:outlineLvl w:val="0"/>
      </w:pPr>
      <w:r>
        <w:rPr>
          <w:rFonts w:ascii="Arial" w:hAnsi="Arial" w:cs="Arial"/>
          <w:b/>
          <w:sz w:val="20"/>
          <w:szCs w:val="20"/>
          <w:lang w:val="hr-HR"/>
        </w:rPr>
        <w:t xml:space="preserve">            </w:t>
      </w:r>
      <w:r w:rsidR="00A21E2E">
        <w:rPr>
          <w:rFonts w:ascii="Arial" w:hAnsi="Arial" w:cs="Arial"/>
          <w:b/>
          <w:sz w:val="20"/>
          <w:szCs w:val="20"/>
          <w:lang w:val="hr-HR"/>
        </w:rPr>
        <w:t>o usvajanju prijedloga I. Rebalansa Financijskog plana  Doma zdravlja Ozalj</w:t>
      </w:r>
    </w:p>
    <w:p w14:paraId="1280F56B" w14:textId="77777777" w:rsidR="009225D1" w:rsidRPr="00D5026B" w:rsidRDefault="009225D1">
      <w:pPr>
        <w:rPr>
          <w:b/>
          <w:bCs/>
        </w:rPr>
      </w:pPr>
    </w:p>
    <w:p w14:paraId="42F7E9F3" w14:textId="129EF471" w:rsidR="009225D1" w:rsidRPr="00C0016A" w:rsidRDefault="009225D1">
      <w:pPr>
        <w:rPr>
          <w:rFonts w:ascii="Arial" w:hAnsi="Arial" w:cs="Arial"/>
          <w:b/>
          <w:bCs/>
          <w:sz w:val="20"/>
          <w:szCs w:val="20"/>
        </w:rPr>
      </w:pPr>
      <w:r w:rsidRPr="00D5026B">
        <w:rPr>
          <w:b/>
          <w:bCs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Članak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1.</w:t>
      </w:r>
    </w:p>
    <w:p w14:paraId="60EAEED1" w14:textId="77777777" w:rsidR="009225D1" w:rsidRPr="00C0016A" w:rsidRDefault="009225D1">
      <w:pPr>
        <w:rPr>
          <w:rFonts w:ascii="Arial" w:hAnsi="Arial" w:cs="Arial"/>
          <w:b/>
          <w:bCs/>
          <w:sz w:val="20"/>
          <w:szCs w:val="20"/>
        </w:rPr>
      </w:pPr>
    </w:p>
    <w:p w14:paraId="2C082A45" w14:textId="5C705CF2" w:rsidR="003C7031" w:rsidRPr="00C0016A" w:rsidRDefault="009225D1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Financijskim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planom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Doma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Zdravlja  Ozalj za 2024.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g</w:t>
      </w:r>
      <w:r w:rsidRPr="00C0016A">
        <w:rPr>
          <w:rFonts w:ascii="Arial" w:hAnsi="Arial" w:cs="Arial"/>
          <w:b/>
          <w:bCs/>
          <w:sz w:val="20"/>
          <w:szCs w:val="20"/>
        </w:rPr>
        <w:t>odinu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planiraju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se </w:t>
      </w:r>
      <w:r w:rsidR="00A21E2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21E2E">
        <w:rPr>
          <w:rFonts w:ascii="Arial" w:hAnsi="Arial" w:cs="Arial"/>
          <w:b/>
          <w:bCs/>
          <w:sz w:val="20"/>
          <w:szCs w:val="20"/>
        </w:rPr>
        <w:t>ukupni</w:t>
      </w:r>
      <w:proofErr w:type="spellEnd"/>
      <w:r w:rsidR="00A21E2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prihodi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u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iznosu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r w:rsidR="00A21E2E">
        <w:rPr>
          <w:rFonts w:ascii="Arial" w:hAnsi="Arial" w:cs="Arial"/>
          <w:b/>
          <w:bCs/>
          <w:sz w:val="20"/>
          <w:szCs w:val="20"/>
        </w:rPr>
        <w:t xml:space="preserve"> </w:t>
      </w:r>
      <w:r w:rsidR="003C7031" w:rsidRPr="00C0016A">
        <w:rPr>
          <w:rFonts w:ascii="Arial" w:hAnsi="Arial" w:cs="Arial"/>
          <w:b/>
          <w:bCs/>
          <w:sz w:val="20"/>
          <w:szCs w:val="20"/>
        </w:rPr>
        <w:t>2.</w:t>
      </w:r>
      <w:r w:rsidR="00A21E2E">
        <w:rPr>
          <w:rFonts w:ascii="Arial" w:hAnsi="Arial" w:cs="Arial"/>
          <w:b/>
          <w:bCs/>
          <w:sz w:val="20"/>
          <w:szCs w:val="20"/>
        </w:rPr>
        <w:t>148.254,00</w:t>
      </w:r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r w:rsidR="003C7031" w:rsidRPr="00C0016A">
        <w:rPr>
          <w:rFonts w:ascii="Arial" w:hAnsi="Arial" w:cs="Arial"/>
          <w:b/>
          <w:bCs/>
          <w:sz w:val="20"/>
          <w:szCs w:val="20"/>
        </w:rPr>
        <w:t xml:space="preserve">€  I </w:t>
      </w:r>
      <w:proofErr w:type="spellStart"/>
      <w:r w:rsidR="003C7031" w:rsidRPr="00C0016A">
        <w:rPr>
          <w:rFonts w:ascii="Arial" w:hAnsi="Arial" w:cs="Arial"/>
          <w:b/>
          <w:bCs/>
          <w:sz w:val="20"/>
          <w:szCs w:val="20"/>
        </w:rPr>
        <w:t>Rashodi</w:t>
      </w:r>
      <w:proofErr w:type="spellEnd"/>
      <w:r w:rsidR="003C7031" w:rsidRPr="00C0016A">
        <w:rPr>
          <w:rFonts w:ascii="Arial" w:hAnsi="Arial" w:cs="Arial"/>
          <w:b/>
          <w:bCs/>
          <w:sz w:val="20"/>
          <w:szCs w:val="20"/>
        </w:rPr>
        <w:t xml:space="preserve"> u </w:t>
      </w:r>
      <w:proofErr w:type="spellStart"/>
      <w:r w:rsidR="003C7031" w:rsidRPr="00C0016A">
        <w:rPr>
          <w:rFonts w:ascii="Arial" w:hAnsi="Arial" w:cs="Arial"/>
          <w:b/>
          <w:bCs/>
          <w:sz w:val="20"/>
          <w:szCs w:val="20"/>
        </w:rPr>
        <w:t>iznosu</w:t>
      </w:r>
      <w:proofErr w:type="spellEnd"/>
      <w:r w:rsidR="003C7031" w:rsidRPr="00C0016A">
        <w:rPr>
          <w:rFonts w:ascii="Arial" w:hAnsi="Arial" w:cs="Arial"/>
          <w:b/>
          <w:bCs/>
          <w:sz w:val="20"/>
          <w:szCs w:val="20"/>
        </w:rPr>
        <w:t xml:space="preserve"> 2.</w:t>
      </w:r>
      <w:r w:rsidR="00A21E2E">
        <w:rPr>
          <w:rFonts w:ascii="Arial" w:hAnsi="Arial" w:cs="Arial"/>
          <w:b/>
          <w:bCs/>
          <w:sz w:val="20"/>
          <w:szCs w:val="20"/>
        </w:rPr>
        <w:t>128.346</w:t>
      </w:r>
      <w:r w:rsidR="003C7031" w:rsidRPr="00C0016A">
        <w:rPr>
          <w:rFonts w:ascii="Arial" w:hAnsi="Arial" w:cs="Arial"/>
          <w:b/>
          <w:bCs/>
          <w:sz w:val="20"/>
          <w:szCs w:val="20"/>
        </w:rPr>
        <w:t>,00</w:t>
      </w:r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r w:rsidR="003C7031" w:rsidRPr="00C0016A">
        <w:rPr>
          <w:rFonts w:ascii="Arial" w:hAnsi="Arial" w:cs="Arial"/>
          <w:b/>
          <w:bCs/>
          <w:sz w:val="20"/>
          <w:szCs w:val="20"/>
        </w:rPr>
        <w:t xml:space="preserve">€ </w:t>
      </w:r>
      <w:proofErr w:type="spellStart"/>
      <w:r w:rsidR="003C7031" w:rsidRPr="00C0016A">
        <w:rPr>
          <w:rFonts w:ascii="Arial" w:hAnsi="Arial" w:cs="Arial"/>
          <w:b/>
          <w:bCs/>
          <w:sz w:val="20"/>
          <w:szCs w:val="20"/>
        </w:rPr>
        <w:t>te</w:t>
      </w:r>
      <w:proofErr w:type="spellEnd"/>
      <w:r w:rsidR="003C70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C7031" w:rsidRPr="00C0016A">
        <w:rPr>
          <w:rFonts w:ascii="Arial" w:hAnsi="Arial" w:cs="Arial"/>
          <w:b/>
          <w:bCs/>
          <w:sz w:val="20"/>
          <w:szCs w:val="20"/>
        </w:rPr>
        <w:t>višak</w:t>
      </w:r>
      <w:proofErr w:type="spellEnd"/>
      <w:r w:rsidR="003C7031" w:rsidRPr="00C0016A">
        <w:rPr>
          <w:rFonts w:ascii="Arial" w:hAnsi="Arial" w:cs="Arial"/>
          <w:b/>
          <w:bCs/>
          <w:sz w:val="20"/>
          <w:szCs w:val="20"/>
        </w:rPr>
        <w:t xml:space="preserve"> Prihoda u </w:t>
      </w:r>
      <w:proofErr w:type="spellStart"/>
      <w:r w:rsidR="003C7031" w:rsidRPr="00C0016A">
        <w:rPr>
          <w:rFonts w:ascii="Arial" w:hAnsi="Arial" w:cs="Arial"/>
          <w:b/>
          <w:bCs/>
          <w:sz w:val="20"/>
          <w:szCs w:val="20"/>
        </w:rPr>
        <w:t>iznosu</w:t>
      </w:r>
      <w:proofErr w:type="spellEnd"/>
      <w:r w:rsidR="003C7031" w:rsidRPr="00C0016A">
        <w:rPr>
          <w:rFonts w:ascii="Arial" w:hAnsi="Arial" w:cs="Arial"/>
          <w:b/>
          <w:bCs/>
          <w:sz w:val="20"/>
          <w:szCs w:val="20"/>
        </w:rPr>
        <w:t xml:space="preserve"> 19.908,00</w:t>
      </w:r>
      <w:r w:rsidR="00A21E2E">
        <w:rPr>
          <w:rFonts w:ascii="Arial" w:hAnsi="Arial" w:cs="Arial"/>
          <w:b/>
          <w:bCs/>
          <w:sz w:val="20"/>
          <w:szCs w:val="20"/>
        </w:rPr>
        <w:t xml:space="preserve"> </w:t>
      </w:r>
      <w:r w:rsidR="003C7031" w:rsidRPr="00C0016A">
        <w:rPr>
          <w:rFonts w:ascii="Arial" w:hAnsi="Arial" w:cs="Arial"/>
          <w:b/>
          <w:bCs/>
          <w:sz w:val="20"/>
          <w:szCs w:val="20"/>
        </w:rPr>
        <w:t>€.</w:t>
      </w:r>
    </w:p>
    <w:p w14:paraId="1A865A43" w14:textId="77777777" w:rsidR="003C7031" w:rsidRPr="00C0016A" w:rsidRDefault="003C7031">
      <w:pPr>
        <w:rPr>
          <w:rFonts w:ascii="Arial" w:hAnsi="Arial" w:cs="Arial"/>
          <w:b/>
          <w:bCs/>
          <w:sz w:val="20"/>
          <w:szCs w:val="20"/>
        </w:rPr>
      </w:pPr>
    </w:p>
    <w:p w14:paraId="74CD7792" w14:textId="77777777" w:rsidR="00FD7A31" w:rsidRPr="00C0016A" w:rsidRDefault="00FD7A31">
      <w:pPr>
        <w:rPr>
          <w:rFonts w:ascii="Arial" w:hAnsi="Arial" w:cs="Arial"/>
          <w:b/>
          <w:bCs/>
          <w:sz w:val="20"/>
          <w:szCs w:val="20"/>
        </w:rPr>
      </w:pPr>
    </w:p>
    <w:p w14:paraId="53160B1D" w14:textId="74FF22DB" w:rsidR="00FD7A31" w:rsidRPr="00C0016A" w:rsidRDefault="00FD7A31">
      <w:pPr>
        <w:rPr>
          <w:rFonts w:ascii="Arial" w:hAnsi="Arial" w:cs="Arial"/>
          <w:b/>
          <w:bCs/>
          <w:sz w:val="20"/>
          <w:szCs w:val="20"/>
        </w:rPr>
      </w:pP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  <w:t xml:space="preserve">                      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Članak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2.</w:t>
      </w:r>
    </w:p>
    <w:p w14:paraId="5CDC399F" w14:textId="77777777" w:rsidR="00FD7A31" w:rsidRPr="00C0016A" w:rsidRDefault="00FD7A31">
      <w:pPr>
        <w:rPr>
          <w:rFonts w:ascii="Arial" w:hAnsi="Arial" w:cs="Arial"/>
          <w:b/>
          <w:bCs/>
          <w:sz w:val="20"/>
          <w:szCs w:val="20"/>
        </w:rPr>
      </w:pPr>
    </w:p>
    <w:p w14:paraId="4F7A5567" w14:textId="4A6E9708" w:rsidR="00FD7A31" w:rsidRPr="00C0016A" w:rsidRDefault="00A21E2E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Prijedlog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Financijsk</w:t>
      </w:r>
      <w:r>
        <w:rPr>
          <w:rFonts w:ascii="Arial" w:hAnsi="Arial" w:cs="Arial"/>
          <w:b/>
          <w:bCs/>
          <w:sz w:val="20"/>
          <w:szCs w:val="20"/>
        </w:rPr>
        <w:t>og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plan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za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razdoblje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01.01.2024.-31.12.</w:t>
      </w:r>
      <w:r w:rsidR="00FD7A31" w:rsidRPr="00C0016A">
        <w:rPr>
          <w:rFonts w:ascii="Arial" w:hAnsi="Arial" w:cs="Arial"/>
          <w:b/>
          <w:bCs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="00FD7A31" w:rsidRPr="00C0016A">
        <w:rPr>
          <w:rFonts w:ascii="Arial" w:hAnsi="Arial" w:cs="Arial"/>
          <w:b/>
          <w:bCs/>
          <w:sz w:val="20"/>
          <w:szCs w:val="20"/>
        </w:rPr>
        <w:t>. g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odine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po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pojedinim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pozicijama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Prihoda I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rashoda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r w:rsidR="00D5026B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5026B" w:rsidRPr="00C0016A">
        <w:rPr>
          <w:rFonts w:ascii="Arial" w:hAnsi="Arial" w:cs="Arial"/>
          <w:b/>
          <w:bCs/>
          <w:sz w:val="20"/>
          <w:szCs w:val="20"/>
        </w:rPr>
        <w:t>s</w:t>
      </w:r>
      <w:r w:rsidR="00FD7A31" w:rsidRPr="00C0016A">
        <w:rPr>
          <w:rFonts w:ascii="Arial" w:hAnsi="Arial" w:cs="Arial"/>
          <w:b/>
          <w:bCs/>
          <w:sz w:val="20"/>
          <w:szCs w:val="20"/>
        </w:rPr>
        <w:t>astavni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su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dio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ove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D7A31" w:rsidRPr="00C0016A">
        <w:rPr>
          <w:rFonts w:ascii="Arial" w:hAnsi="Arial" w:cs="Arial"/>
          <w:b/>
          <w:bCs/>
          <w:sz w:val="20"/>
          <w:szCs w:val="20"/>
        </w:rPr>
        <w:t>Odluke</w:t>
      </w:r>
      <w:proofErr w:type="spellEnd"/>
      <w:r w:rsidR="00FD7A31" w:rsidRPr="00C0016A">
        <w:rPr>
          <w:rFonts w:ascii="Arial" w:hAnsi="Arial" w:cs="Arial"/>
          <w:b/>
          <w:bCs/>
          <w:sz w:val="20"/>
          <w:szCs w:val="20"/>
        </w:rPr>
        <w:t>.</w:t>
      </w:r>
    </w:p>
    <w:p w14:paraId="1A438C6A" w14:textId="77777777" w:rsidR="00FD7A31" w:rsidRPr="00C0016A" w:rsidRDefault="00FD7A31">
      <w:pPr>
        <w:rPr>
          <w:rFonts w:ascii="Arial" w:hAnsi="Arial" w:cs="Arial"/>
          <w:b/>
          <w:bCs/>
          <w:sz w:val="20"/>
          <w:szCs w:val="20"/>
        </w:rPr>
      </w:pPr>
    </w:p>
    <w:p w14:paraId="27DD76C4" w14:textId="0703B506" w:rsidR="00FD7A31" w:rsidRPr="00C0016A" w:rsidRDefault="00FD7A31">
      <w:pPr>
        <w:rPr>
          <w:rFonts w:ascii="Arial" w:hAnsi="Arial" w:cs="Arial"/>
          <w:b/>
          <w:bCs/>
          <w:sz w:val="20"/>
          <w:szCs w:val="20"/>
        </w:rPr>
      </w:pP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Članak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3.</w:t>
      </w:r>
    </w:p>
    <w:p w14:paraId="3DCF6B46" w14:textId="77777777" w:rsidR="00FD7A31" w:rsidRPr="00C0016A" w:rsidRDefault="00FD7A31">
      <w:pPr>
        <w:rPr>
          <w:rFonts w:ascii="Arial" w:hAnsi="Arial" w:cs="Arial"/>
          <w:b/>
          <w:bCs/>
          <w:sz w:val="20"/>
          <w:szCs w:val="20"/>
        </w:rPr>
      </w:pPr>
    </w:p>
    <w:p w14:paraId="16171D77" w14:textId="6D72B2DA" w:rsidR="00FD7A31" w:rsidRPr="00C0016A" w:rsidRDefault="00FD7A31" w:rsidP="00A21E2E">
      <w:pPr>
        <w:rPr>
          <w:rFonts w:ascii="Arial" w:hAnsi="Arial" w:cs="Arial"/>
          <w:b/>
          <w:bCs/>
          <w:sz w:val="20"/>
          <w:szCs w:val="20"/>
        </w:rPr>
      </w:pPr>
      <w:r w:rsidRPr="00C0016A">
        <w:rPr>
          <w:rFonts w:ascii="Arial" w:hAnsi="Arial" w:cs="Arial"/>
          <w:b/>
          <w:bCs/>
          <w:sz w:val="20"/>
          <w:szCs w:val="20"/>
        </w:rPr>
        <w:t xml:space="preserve">Ova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Odluka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stupa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na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snagu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r w:rsidR="00A21E2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21E2E">
        <w:rPr>
          <w:rFonts w:ascii="Arial" w:hAnsi="Arial" w:cs="Arial"/>
          <w:b/>
          <w:bCs/>
          <w:sz w:val="20"/>
          <w:szCs w:val="20"/>
        </w:rPr>
        <w:t>danom</w:t>
      </w:r>
      <w:proofErr w:type="spellEnd"/>
      <w:r w:rsidR="00A21E2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21E2E">
        <w:rPr>
          <w:rFonts w:ascii="Arial" w:hAnsi="Arial" w:cs="Arial"/>
          <w:b/>
          <w:bCs/>
          <w:sz w:val="20"/>
          <w:szCs w:val="20"/>
        </w:rPr>
        <w:t>donošenja</w:t>
      </w:r>
      <w:proofErr w:type="spellEnd"/>
      <w:r w:rsidR="00A21E2E">
        <w:rPr>
          <w:rFonts w:ascii="Arial" w:hAnsi="Arial" w:cs="Arial"/>
          <w:b/>
          <w:bCs/>
          <w:sz w:val="20"/>
          <w:szCs w:val="20"/>
        </w:rPr>
        <w:t>.</w:t>
      </w:r>
      <w:r w:rsidR="00D5026B" w:rsidRPr="00C0016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069288" w14:textId="77777777" w:rsidR="00FD7A31" w:rsidRDefault="00FD7A31">
      <w:pPr>
        <w:rPr>
          <w:rFonts w:ascii="Arial" w:hAnsi="Arial" w:cs="Arial"/>
          <w:b/>
          <w:bCs/>
          <w:sz w:val="20"/>
          <w:szCs w:val="20"/>
        </w:rPr>
      </w:pPr>
    </w:p>
    <w:p w14:paraId="2BBB2552" w14:textId="77777777" w:rsidR="00A21E2E" w:rsidRDefault="00A21E2E">
      <w:pPr>
        <w:rPr>
          <w:rFonts w:ascii="Arial" w:hAnsi="Arial" w:cs="Arial"/>
          <w:b/>
          <w:bCs/>
          <w:sz w:val="20"/>
          <w:szCs w:val="20"/>
        </w:rPr>
      </w:pPr>
    </w:p>
    <w:p w14:paraId="45168B92" w14:textId="77777777" w:rsidR="00A21E2E" w:rsidRPr="00C0016A" w:rsidRDefault="00A21E2E">
      <w:pPr>
        <w:rPr>
          <w:rFonts w:ascii="Arial" w:hAnsi="Arial" w:cs="Arial"/>
          <w:b/>
          <w:bCs/>
          <w:sz w:val="20"/>
          <w:szCs w:val="20"/>
        </w:rPr>
      </w:pPr>
    </w:p>
    <w:p w14:paraId="06B8CECB" w14:textId="305E5F54" w:rsidR="00FD7A31" w:rsidRPr="00C0016A" w:rsidRDefault="00FD7A31">
      <w:pPr>
        <w:rPr>
          <w:rFonts w:ascii="Arial" w:hAnsi="Arial" w:cs="Arial"/>
          <w:b/>
          <w:bCs/>
          <w:sz w:val="20"/>
          <w:szCs w:val="20"/>
        </w:rPr>
      </w:pP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Predsjednik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Upravnog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vijeća</w:t>
      </w:r>
      <w:proofErr w:type="spellEnd"/>
    </w:p>
    <w:p w14:paraId="3E6DBBAD" w14:textId="265D7D46" w:rsidR="00FD7A31" w:rsidRPr="00C0016A" w:rsidRDefault="00FD7A31">
      <w:pPr>
        <w:rPr>
          <w:rFonts w:ascii="Arial" w:hAnsi="Arial" w:cs="Arial"/>
          <w:b/>
          <w:bCs/>
          <w:sz w:val="20"/>
          <w:szCs w:val="20"/>
        </w:rPr>
      </w:pP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</w:r>
      <w:r w:rsidRPr="00C0016A">
        <w:rPr>
          <w:rFonts w:ascii="Arial" w:hAnsi="Arial" w:cs="Arial"/>
          <w:b/>
          <w:bCs/>
          <w:sz w:val="20"/>
          <w:szCs w:val="20"/>
        </w:rPr>
        <w:tab/>
        <w:t xml:space="preserve">Luka Šimunić mag. </w:t>
      </w:r>
      <w:proofErr w:type="spellStart"/>
      <w:r w:rsidRPr="00C0016A">
        <w:rPr>
          <w:rFonts w:ascii="Arial" w:hAnsi="Arial" w:cs="Arial"/>
          <w:b/>
          <w:bCs/>
          <w:sz w:val="20"/>
          <w:szCs w:val="20"/>
        </w:rPr>
        <w:t>oec</w:t>
      </w:r>
      <w:proofErr w:type="spellEnd"/>
      <w:r w:rsidRPr="00C0016A">
        <w:rPr>
          <w:rFonts w:ascii="Arial" w:hAnsi="Arial" w:cs="Arial"/>
          <w:b/>
          <w:bCs/>
          <w:sz w:val="20"/>
          <w:szCs w:val="20"/>
        </w:rPr>
        <w:t>.</w:t>
      </w:r>
    </w:p>
    <w:sectPr w:rsidR="00FD7A31" w:rsidRPr="00C0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7"/>
    <w:rsid w:val="003C7031"/>
    <w:rsid w:val="00627AF2"/>
    <w:rsid w:val="008725AC"/>
    <w:rsid w:val="009225D1"/>
    <w:rsid w:val="00975D77"/>
    <w:rsid w:val="00A21E2E"/>
    <w:rsid w:val="00B80E47"/>
    <w:rsid w:val="00C0016A"/>
    <w:rsid w:val="00D5026B"/>
    <w:rsid w:val="00D96DC6"/>
    <w:rsid w:val="00FD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F475"/>
  <w15:chartTrackingRefBased/>
  <w15:docId w15:val="{1D1310B1-E158-4DD7-A230-D57BA3F0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Ozalj</dc:creator>
  <cp:keywords/>
  <dc:description/>
  <cp:lastModifiedBy>Dom Zdravlja Ozalj</cp:lastModifiedBy>
  <cp:revision>10</cp:revision>
  <dcterms:created xsi:type="dcterms:W3CDTF">2023-09-18T12:24:00Z</dcterms:created>
  <dcterms:modified xsi:type="dcterms:W3CDTF">2024-02-26T10:49:00Z</dcterms:modified>
</cp:coreProperties>
</file>